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92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AA4F5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57" w:rsidRDefault="00BB62F4">
            <w:pPr>
              <w:spacing w:before="190" w:after="190"/>
              <w:jc w:val="right"/>
            </w:pPr>
            <w:r>
              <w:rPr>
                <w:b/>
                <w:bCs/>
                <w:color w:val="000000"/>
                <w:sz w:val="28"/>
                <w:szCs w:val="28"/>
              </w:rPr>
              <w:t>ПРОЕКТ</w:t>
            </w:r>
          </w:p>
          <w:p w:rsidR="00AA4F57" w:rsidRDefault="00AA4F57">
            <w:pPr>
              <w:spacing w:before="190" w:after="190"/>
              <w:jc w:val="right"/>
            </w:pPr>
          </w:p>
          <w:p w:rsidR="00AA4F57" w:rsidRDefault="004770AE">
            <w:pPr>
              <w:spacing w:before="190" w:after="190"/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" style="width:52.8pt;height:57.6pt;visibility:visible;mso-wrap-style:square">
                  <v:imagedata r:id="rId6" o:title="герб"/>
                </v:shape>
              </w:pic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Д У М А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ГОРОДСКОГО ОКРУГА ПОХВИСТНЕВО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САМАРСКОЙ ОБЛАСТИ</w:t>
            </w:r>
          </w:p>
          <w:p w:rsidR="003A0089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35891">
              <w:rPr>
                <w:b/>
                <w:sz w:val="28"/>
                <w:szCs w:val="28"/>
              </w:rPr>
              <w:t>СЕДЬМОГО  СОЗЫВА</w:t>
            </w:r>
          </w:p>
          <w:p w:rsidR="00AC13C6" w:rsidRDefault="00AC13C6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DB1157">
              <w:rPr>
                <w:b/>
                <w:sz w:val="28"/>
                <w:szCs w:val="28"/>
              </w:rPr>
              <w:t>Р</w:t>
            </w:r>
            <w:proofErr w:type="gramEnd"/>
            <w:r w:rsidRPr="00DB1157">
              <w:rPr>
                <w:b/>
                <w:sz w:val="28"/>
                <w:szCs w:val="28"/>
              </w:rPr>
              <w:t xml:space="preserve"> Е Ш Е Н И Е</w:t>
            </w: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Default="00AC13C6" w:rsidP="00AC13C6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бюджете городского округа Похвистнево</w:t>
            </w:r>
          </w:p>
          <w:p w:rsidR="00AA4F57" w:rsidRDefault="00AC13C6" w:rsidP="00AC13C6">
            <w:pPr>
              <w:spacing w:before="190" w:after="19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B969DF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финансовый год и плановый период 202</w:t>
            </w:r>
            <w:r w:rsidR="00B969DF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B969DF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годов</w:t>
            </w:r>
          </w:p>
          <w:p w:rsidR="009837A6" w:rsidRDefault="009837A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1157">
              <w:rPr>
                <w:sz w:val="28"/>
                <w:szCs w:val="28"/>
              </w:rPr>
              <w:t>Рассмотрев представленный Главой  городского округа проект решения Думы городского округа «О бюджете городского округа Похвистнево Самарской области на 202</w:t>
            </w:r>
            <w:r w:rsidR="00B969DF">
              <w:rPr>
                <w:sz w:val="28"/>
                <w:szCs w:val="28"/>
              </w:rPr>
              <w:t>5</w:t>
            </w:r>
            <w:r w:rsidRPr="00DB1157">
              <w:rPr>
                <w:sz w:val="28"/>
                <w:szCs w:val="28"/>
              </w:rPr>
              <w:t xml:space="preserve"> год и на плановый период 202</w:t>
            </w:r>
            <w:r w:rsidR="00B969DF">
              <w:rPr>
                <w:sz w:val="28"/>
                <w:szCs w:val="28"/>
              </w:rPr>
              <w:t>6</w:t>
            </w:r>
            <w:r w:rsidRPr="00DB1157">
              <w:rPr>
                <w:sz w:val="28"/>
                <w:szCs w:val="28"/>
              </w:rPr>
              <w:t xml:space="preserve"> и 202</w:t>
            </w:r>
            <w:r w:rsidR="00B969DF">
              <w:rPr>
                <w:sz w:val="28"/>
                <w:szCs w:val="28"/>
              </w:rPr>
              <w:t>7</w:t>
            </w:r>
            <w:r w:rsidRPr="00DB1157">
              <w:rPr>
                <w:sz w:val="28"/>
                <w:szCs w:val="28"/>
              </w:rPr>
              <w:t xml:space="preserve"> годов», Дума городского округа Похвистнево Самарской области</w:t>
            </w:r>
          </w:p>
          <w:p w:rsidR="00AA4F57" w:rsidRDefault="00BB62F4">
            <w:pPr>
              <w:spacing w:before="190" w:after="190"/>
              <w:jc w:val="center"/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Е Ш И </w:t>
            </w:r>
            <w:r w:rsidR="00AC13C6">
              <w:rPr>
                <w:b/>
                <w:bCs/>
                <w:color w:val="000000"/>
                <w:sz w:val="28"/>
                <w:szCs w:val="28"/>
              </w:rPr>
              <w:t>Л А:</w:t>
            </w:r>
          </w:p>
          <w:p w:rsidR="00AA4F57" w:rsidRDefault="00AA4F57">
            <w:pPr>
              <w:spacing w:before="190" w:after="190"/>
              <w:jc w:val="center"/>
            </w:pP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Утвердить основные характеристики местного бюджета 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B969DF">
              <w:rPr>
                <w:color w:val="000000"/>
                <w:sz w:val="28"/>
                <w:szCs w:val="28"/>
              </w:rPr>
              <w:t>527694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B969DF">
              <w:rPr>
                <w:color w:val="000000"/>
                <w:sz w:val="28"/>
                <w:szCs w:val="28"/>
              </w:rPr>
              <w:t>627490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дефицит –</w:t>
            </w:r>
            <w:r w:rsidR="00B969DF">
              <w:rPr>
                <w:color w:val="000000"/>
                <w:sz w:val="28"/>
                <w:szCs w:val="28"/>
              </w:rPr>
              <w:t xml:space="preserve"> 99796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местного бюджета 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B969DF">
              <w:rPr>
                <w:color w:val="000000"/>
                <w:sz w:val="28"/>
                <w:szCs w:val="28"/>
              </w:rPr>
              <w:t>472324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общий объем расходов – </w:t>
            </w:r>
            <w:r w:rsidR="00B969DF">
              <w:rPr>
                <w:color w:val="000000"/>
                <w:sz w:val="28"/>
                <w:szCs w:val="28"/>
              </w:rPr>
              <w:t xml:space="preserve">604618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дефицит –1</w:t>
            </w:r>
            <w:r w:rsidR="00B969DF">
              <w:rPr>
                <w:color w:val="000000"/>
                <w:sz w:val="28"/>
                <w:szCs w:val="28"/>
              </w:rPr>
              <w:t>32294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местного бюджета на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B969DF">
              <w:rPr>
                <w:color w:val="000000"/>
                <w:sz w:val="28"/>
                <w:szCs w:val="28"/>
              </w:rPr>
              <w:t>431909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общий объем расходов – 53</w:t>
            </w:r>
            <w:r w:rsidR="00B969DF">
              <w:rPr>
                <w:color w:val="000000"/>
                <w:sz w:val="28"/>
                <w:szCs w:val="28"/>
              </w:rPr>
              <w:t>4694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дефицит – </w:t>
            </w:r>
            <w:r w:rsidR="00B969DF">
              <w:rPr>
                <w:color w:val="000000"/>
                <w:sz w:val="28"/>
                <w:szCs w:val="28"/>
              </w:rPr>
              <w:t xml:space="preserve">102785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>15115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>26735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 xml:space="preserve">8214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>6214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>3000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4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1. Утвердить объем безвозмездных поступлений в доход бюджета </w:t>
            </w:r>
            <w:r w:rsidR="009A55B8">
              <w:rPr>
                <w:color w:val="000000"/>
                <w:sz w:val="28"/>
                <w:szCs w:val="28"/>
              </w:rPr>
              <w:t>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>241658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B969DF">
              <w:rPr>
                <w:color w:val="000000"/>
                <w:sz w:val="28"/>
                <w:szCs w:val="28"/>
              </w:rPr>
              <w:t>176271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 xml:space="preserve">7 </w:t>
            </w:r>
            <w:r>
              <w:rPr>
                <w:color w:val="000000"/>
                <w:sz w:val="28"/>
                <w:szCs w:val="28"/>
              </w:rPr>
              <w:t xml:space="preserve">год – </w:t>
            </w:r>
            <w:r w:rsidR="00B969DF">
              <w:rPr>
                <w:color w:val="000000"/>
                <w:sz w:val="28"/>
                <w:szCs w:val="28"/>
              </w:rPr>
              <w:t>122314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2. Утвердить объем межбюджетных трансфертов, получаемых из </w:t>
            </w:r>
            <w:r>
              <w:rPr>
                <w:color w:val="000000"/>
                <w:sz w:val="28"/>
                <w:szCs w:val="28"/>
              </w:rPr>
              <w:lastRenderedPageBreak/>
              <w:t>областного бюджета в сумме:</w:t>
            </w:r>
          </w:p>
          <w:p w:rsidR="00B969DF" w:rsidRDefault="00B969DF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2025 год – 241658 тыс. рублей;</w:t>
            </w:r>
          </w:p>
          <w:p w:rsidR="00B969DF" w:rsidRDefault="00B969DF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2026 год – 176271 тыс. рублей;</w:t>
            </w:r>
          </w:p>
          <w:p w:rsidR="00B969DF" w:rsidRDefault="00B969DF" w:rsidP="00CE6327">
            <w:pPr>
              <w:spacing w:before="190" w:after="190" w:line="276" w:lineRule="auto"/>
              <w:ind w:firstLine="7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2027 год – 122314 тыс. рублей.</w:t>
            </w:r>
          </w:p>
          <w:p w:rsidR="00981FE1" w:rsidRPr="00A15786" w:rsidRDefault="00981FE1" w:rsidP="00981FE1">
            <w:pPr>
              <w:spacing w:before="190" w:after="190" w:line="360" w:lineRule="auto"/>
              <w:ind w:firstLine="700"/>
              <w:jc w:val="both"/>
            </w:pPr>
            <w:r w:rsidRPr="00A15786">
              <w:rPr>
                <w:bCs/>
                <w:sz w:val="28"/>
                <w:szCs w:val="28"/>
              </w:rPr>
              <w:t>В 2025 году и плановом периоде 2026 и 2027 годов межбюджетные трансферты другим бюджетам бюджетной системы Российской Федерации за счет средств бюджета городского округа Похвистнево Самарской области не предоставляются.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- 202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среде, 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>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правонарушения в области охраны окружающей среды и природопользования,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>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6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Образовать в расходной части бюджета городского округа Похвистнево </w:t>
            </w:r>
            <w:r>
              <w:rPr>
                <w:color w:val="000000"/>
                <w:sz w:val="28"/>
                <w:szCs w:val="28"/>
              </w:rPr>
              <w:lastRenderedPageBreak/>
              <w:t>резервный фонд Администрации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7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дорожного фонда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B969DF">
              <w:rPr>
                <w:color w:val="000000"/>
                <w:sz w:val="28"/>
                <w:szCs w:val="28"/>
              </w:rPr>
              <w:t>9328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B969DF">
              <w:rPr>
                <w:color w:val="000000"/>
                <w:sz w:val="28"/>
                <w:szCs w:val="28"/>
              </w:rPr>
              <w:t>9596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B969DF">
              <w:rPr>
                <w:color w:val="000000"/>
                <w:sz w:val="28"/>
                <w:szCs w:val="28"/>
              </w:rPr>
              <w:t>12988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1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2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деятельности), группам (группам и подгруппам) видов </w:t>
            </w:r>
            <w:proofErr w:type="gramStart"/>
            <w:r>
              <w:rPr>
                <w:color w:val="000000"/>
                <w:sz w:val="28"/>
                <w:szCs w:val="28"/>
              </w:rPr>
              <w:t>расходов классификации расходов бюджета городского округа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3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деятельности), группам (группам и подгруппам) видов </w:t>
            </w:r>
            <w:proofErr w:type="gramStart"/>
            <w:r>
              <w:rPr>
                <w:color w:val="000000"/>
                <w:sz w:val="28"/>
                <w:szCs w:val="28"/>
              </w:rPr>
              <w:t>расходов классификации расходов бюджета городского округа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плановый </w:t>
            </w:r>
            <w:r>
              <w:rPr>
                <w:color w:val="000000"/>
                <w:sz w:val="28"/>
                <w:szCs w:val="28"/>
              </w:rPr>
              <w:lastRenderedPageBreak/>
              <w:t>период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4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10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долга:</w:t>
            </w:r>
          </w:p>
          <w:p w:rsidR="00AA4F57" w:rsidRPr="00B969DF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B969DF" w:rsidRPr="00B969DF">
              <w:rPr>
                <w:sz w:val="28"/>
                <w:szCs w:val="28"/>
                <w:u w:val="single"/>
              </w:rPr>
              <w:t>134262</w:t>
            </w:r>
            <w:r w:rsidRPr="00B969DF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B969DF">
              <w:rPr>
                <w:sz w:val="28"/>
                <w:szCs w:val="28"/>
                <w:u w:val="single"/>
              </w:rPr>
              <w:t>0</w:t>
            </w:r>
            <w:r w:rsidRPr="00B969DF">
              <w:rPr>
                <w:sz w:val="28"/>
                <w:szCs w:val="28"/>
              </w:rPr>
              <w:t xml:space="preserve"> тыс. рублей;</w:t>
            </w:r>
          </w:p>
          <w:p w:rsidR="00AA4F57" w:rsidRPr="00B969DF" w:rsidRDefault="00BB62F4">
            <w:pPr>
              <w:spacing w:before="190" w:after="190" w:line="360" w:lineRule="auto"/>
              <w:ind w:firstLine="700"/>
              <w:jc w:val="both"/>
            </w:pPr>
            <w:r w:rsidRPr="00B969DF">
              <w:rPr>
                <w:sz w:val="28"/>
                <w:szCs w:val="28"/>
              </w:rPr>
              <w:t>на 1 января 202</w:t>
            </w:r>
            <w:r w:rsidR="00B969DF" w:rsidRPr="00B969DF">
              <w:rPr>
                <w:sz w:val="28"/>
                <w:szCs w:val="28"/>
              </w:rPr>
              <w:t>7</w:t>
            </w:r>
            <w:r w:rsidRPr="00B969DF">
              <w:rPr>
                <w:sz w:val="28"/>
                <w:szCs w:val="28"/>
              </w:rPr>
              <w:t xml:space="preserve"> года – в сумме </w:t>
            </w:r>
            <w:r w:rsidR="00DB5AC3">
              <w:rPr>
                <w:sz w:val="28"/>
                <w:szCs w:val="28"/>
              </w:rPr>
              <w:t>133508</w:t>
            </w:r>
            <w:r w:rsidRPr="00B969DF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B969DF">
              <w:rPr>
                <w:sz w:val="28"/>
                <w:szCs w:val="28"/>
                <w:u w:val="single"/>
              </w:rPr>
              <w:t>0</w:t>
            </w:r>
            <w:r w:rsidRPr="00B969DF">
              <w:rPr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 w:rsidRPr="00B969DF">
              <w:rPr>
                <w:sz w:val="28"/>
                <w:szCs w:val="28"/>
              </w:rPr>
              <w:t>на 1 января 202</w:t>
            </w:r>
            <w:r w:rsidR="00B969DF" w:rsidRPr="00B969DF">
              <w:rPr>
                <w:sz w:val="28"/>
                <w:szCs w:val="28"/>
              </w:rPr>
              <w:t>8</w:t>
            </w:r>
            <w:r w:rsidRPr="00B969DF">
              <w:rPr>
                <w:sz w:val="28"/>
                <w:szCs w:val="28"/>
              </w:rPr>
              <w:t xml:space="preserve"> года – в сумме </w:t>
            </w:r>
            <w:r w:rsidR="00DB5AC3">
              <w:rPr>
                <w:sz w:val="28"/>
                <w:szCs w:val="28"/>
                <w:u w:val="single"/>
              </w:rPr>
              <w:t>128754</w:t>
            </w:r>
            <w:r w:rsidRPr="00B969DF">
              <w:rPr>
                <w:sz w:val="28"/>
                <w:szCs w:val="28"/>
              </w:rPr>
              <w:t xml:space="preserve"> тыс. рублей</w:t>
            </w:r>
            <w:r>
              <w:rPr>
                <w:color w:val="000000"/>
                <w:sz w:val="28"/>
                <w:szCs w:val="28"/>
              </w:rPr>
              <w:t xml:space="preserve">, в том числе верхний предел долга по муниципальным гарантиям – в сумме </w:t>
            </w:r>
            <w:r>
              <w:rPr>
                <w:color w:val="000000"/>
                <w:sz w:val="28"/>
                <w:szCs w:val="28"/>
                <w:u w:val="single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B969DF">
              <w:rPr>
                <w:color w:val="000000"/>
                <w:sz w:val="28"/>
                <w:szCs w:val="28"/>
                <w:u w:val="single"/>
              </w:rPr>
              <w:t>20900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B969DF">
              <w:rPr>
                <w:color w:val="000000"/>
                <w:sz w:val="28"/>
                <w:szCs w:val="28"/>
                <w:u w:val="single"/>
              </w:rPr>
              <w:t>13156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</w:t>
            </w:r>
            <w:r w:rsidR="00B969DF">
              <w:rPr>
                <w:color w:val="000000"/>
                <w:sz w:val="28"/>
                <w:szCs w:val="28"/>
              </w:rPr>
              <w:t>3000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proofErr w:type="gramStart"/>
            <w:r>
              <w:rPr>
                <w:color w:val="000000"/>
                <w:sz w:val="28"/>
                <w:szCs w:val="28"/>
              </w:rPr>
              <w:t>Размер части прибыли, полученной муниципальными унитарными предприятиями городского округа Похвистнево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  <w:proofErr w:type="gramEnd"/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бюджет городского округа перечисляется часть прибыли, полученной муниципальными унитарными предприятиями городского округа Похвистнево в 202</w:t>
            </w:r>
            <w:r w:rsidR="00B969DF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году, в том числе по итогам 202</w:t>
            </w:r>
            <w:r w:rsidR="00B969DF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года, в размере 10%, в соответствии с  Порядком, утвержденным  решением  Думы городского  округа  Похвистнево  от  26.12.2005 № 7-42.</w:t>
            </w:r>
          </w:p>
          <w:p w:rsidR="00CE6327" w:rsidRDefault="00CE6327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12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969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- 202</w:t>
            </w:r>
            <w:r w:rsidR="00B969D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годах за счет средств бюджета городского округа на безвозмездной и безвозвратной основе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 Похвистнево, в целях возмещения и   (или) финансового обеспечения (возмещения) затрат в связи с производством товаров, выполнением работ, оказанием услуг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следующих </w:t>
            </w:r>
            <w:proofErr w:type="gramStart"/>
            <w:r>
              <w:rPr>
                <w:color w:val="000000"/>
                <w:sz w:val="28"/>
                <w:szCs w:val="28"/>
              </w:rPr>
              <w:t>сферах</w:t>
            </w:r>
            <w:proofErr w:type="gramEnd"/>
            <w:r>
              <w:rPr>
                <w:color w:val="000000"/>
                <w:sz w:val="28"/>
                <w:szCs w:val="28"/>
              </w:rPr>
              <w:t>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перевозка граждан городским пассажирским транспортом по тарифам, установленным Администрацией городского округа Похвистнево и не обеспечивающим возмещение издержек;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населению услуг бани;</w:t>
            </w:r>
          </w:p>
          <w:p w:rsidR="00AA4F57" w:rsidRDefault="00BB62F4" w:rsidP="003C3D3D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-оказание бесплатных информационных, консультационных и </w:t>
            </w:r>
            <w:r w:rsidR="003C3D3D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бразовательных услуг субъектам малого и среднего предпринимательства, а также</w:t>
            </w:r>
            <w:r w:rsidR="00DB5AC3">
              <w:rPr>
                <w:color w:val="000000"/>
                <w:sz w:val="28"/>
                <w:szCs w:val="28"/>
              </w:rPr>
              <w:t xml:space="preserve"> услуг по сервисному сопровождению деятельности, в том числе по подготовке и (или) предоставлению отчетных форм</w:t>
            </w:r>
            <w:r w:rsidR="003C3D3D">
              <w:rPr>
                <w:color w:val="000000"/>
                <w:sz w:val="28"/>
                <w:szCs w:val="28"/>
              </w:rPr>
              <w:t>;</w:t>
            </w:r>
          </w:p>
          <w:p w:rsidR="00D31D2A" w:rsidRDefault="00D31D2A">
            <w:pPr>
              <w:spacing w:before="190" w:after="190" w:line="360" w:lineRule="auto"/>
              <w:ind w:firstLine="7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некоммерческой организации, не являющейся государственным (муниципальным) учреждением НП "Содействие" на развитие, популяризацию и пропаганду идеи предпринимательства, формирования среди населения положительного имиджа;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единой дежурно-диспетчерской службы на территории городского округа Похвистнево;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по официальному опубликованию официальной информации;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- предоставление субсидии 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</w:t>
            </w:r>
            <w:r>
              <w:rPr>
                <w:color w:val="000000"/>
                <w:sz w:val="28"/>
                <w:szCs w:val="28"/>
              </w:rPr>
              <w:lastRenderedPageBreak/>
              <w:t>пожарных, приобретению, транспортировке, эксплуатации и содержанию имущества;</w:t>
            </w:r>
          </w:p>
          <w:p w:rsidR="00D31D2A" w:rsidRPr="00D31D2A" w:rsidRDefault="00D31D2A">
            <w:pPr>
              <w:spacing w:before="190" w:after="190" w:line="360" w:lineRule="auto"/>
              <w:ind w:firstLine="700"/>
            </w:pPr>
            <w:r w:rsidRPr="00D31D2A">
              <w:rPr>
                <w:sz w:val="28"/>
                <w:szCs w:val="28"/>
              </w:rPr>
              <w:t>- на возмещение затрат организациям за оказание услуг, связанных с погребением, погибших в ходе проведения специальной военной операции</w:t>
            </w:r>
            <w:r w:rsidR="00DB5AC3">
              <w:rPr>
                <w:sz w:val="28"/>
                <w:szCs w:val="28"/>
              </w:rPr>
              <w:t>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Субсидии предоставляются соответствующими главными распорядителями средств бюджета городского округа Похвистнево Самарской области в соответствии с муниципальными правовыми актами Администрации городского округа Похвистнево, которые должны соответствовать общим требованиям, установленным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proofErr w:type="gramStart"/>
            <w:r>
              <w:rPr>
                <w:color w:val="000000"/>
                <w:sz w:val="28"/>
                <w:szCs w:val="28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округа, могут предоставляться в случае финансового обеспечения непредвиденных  расходов за счет средств резервного фонда Администрации городского округа в соответствии с нормативно-правовыми актами Администрации г.о. Похвистнево, утверждаемыми в соответствии с общими требованиями, установленными Правительством Российской Федерации.</w:t>
            </w:r>
            <w:proofErr w:type="gramEnd"/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субсидии муниципальным бюджетным и автономным учреждениям на финансовое обеспечение выполнения ими муниципального задания, а также на иные цели в соответствии с порядками, установленными муниципальными правовыми актами Администрации городского округа Похвистнево.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Гранты в форме субсидий юридическим лицам (за исключением государственных (муниципальных) учреждений), индивидуальным </w:t>
            </w:r>
            <w:r>
              <w:rPr>
                <w:color w:val="000000"/>
                <w:sz w:val="28"/>
                <w:szCs w:val="28"/>
              </w:rPr>
              <w:lastRenderedPageBreak/>
              <w:t>предпринимателям, физическим лицам, в том числе на конкурсной основе, предоставляются соответствующими главными распорядителями бюджетных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в с</w:t>
            </w:r>
            <w:proofErr w:type="gramEnd"/>
            <w:r>
              <w:rPr>
                <w:color w:val="000000"/>
                <w:sz w:val="28"/>
                <w:szCs w:val="28"/>
              </w:rPr>
              <w:t>оответствии с нормативными правовыми актами Администрации городского округа Похвистнево Самарской области,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A15786" w:rsidRPr="00133D42" w:rsidRDefault="00A15786" w:rsidP="00A15786">
            <w:pPr>
              <w:spacing w:line="360" w:lineRule="auto"/>
              <w:ind w:firstLine="539"/>
              <w:jc w:val="both"/>
              <w:rPr>
                <w:sz w:val="28"/>
                <w:szCs w:val="28"/>
              </w:rPr>
            </w:pPr>
            <w:r w:rsidRPr="00133D42">
              <w:rPr>
                <w:sz w:val="28"/>
                <w:szCs w:val="28"/>
              </w:rPr>
              <w:t>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>
              <w:rPr>
                <w:sz w:val="28"/>
                <w:szCs w:val="28"/>
              </w:rPr>
              <w:t>5</w:t>
            </w:r>
            <w:r w:rsidRPr="00133D42">
              <w:rPr>
                <w:sz w:val="28"/>
                <w:szCs w:val="28"/>
              </w:rPr>
              <w:t xml:space="preserve"> – 202</w:t>
            </w:r>
            <w:bookmarkStart w:id="0" w:name="_GoBack"/>
            <w:bookmarkEnd w:id="0"/>
            <w:r>
              <w:rPr>
                <w:sz w:val="28"/>
                <w:szCs w:val="28"/>
              </w:rPr>
              <w:t>7</w:t>
            </w:r>
            <w:r w:rsidRPr="00133D42">
              <w:rPr>
                <w:sz w:val="28"/>
                <w:szCs w:val="28"/>
              </w:rPr>
              <w:t xml:space="preserve"> годах изменений в сводную бюджетную роспись </w:t>
            </w:r>
            <w:r w:rsidR="00595E6C">
              <w:rPr>
                <w:sz w:val="28"/>
                <w:szCs w:val="28"/>
              </w:rPr>
              <w:t xml:space="preserve"> </w:t>
            </w:r>
            <w:r w:rsidRPr="00133D42">
              <w:rPr>
                <w:sz w:val="28"/>
                <w:szCs w:val="28"/>
              </w:rPr>
              <w:t>без внесения изменений в настоящее решение являются:</w:t>
            </w:r>
          </w:p>
          <w:p w:rsidR="00A15786" w:rsidRPr="00133D42" w:rsidRDefault="00A15786" w:rsidP="00A15786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D42">
              <w:rPr>
                <w:rFonts w:ascii="Times New Roman" w:hAnsi="Times New Roman" w:cs="Times New Roman"/>
                <w:sz w:val="28"/>
                <w:szCs w:val="28"/>
              </w:rPr>
              <w:t xml:space="preserve">- изменение </w:t>
            </w:r>
            <w:proofErr w:type="gramStart"/>
            <w:r w:rsidRPr="00133D42">
              <w:rPr>
                <w:rFonts w:ascii="Times New Roman" w:hAnsi="Times New Roman" w:cs="Times New Roman"/>
                <w:sz w:val="28"/>
                <w:szCs w:val="28"/>
              </w:rPr>
              <w:t>кодов бюджетной классификации расходов бюджета городского округа</w:t>
            </w:r>
            <w:proofErr w:type="gramEnd"/>
            <w:r w:rsidRPr="00133D42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Похвистнево, отраженных в настоящем решении, в целях их приведения в соответствие с нормативными правовыми актами Самарской области и Российской Федерации;</w:t>
            </w:r>
          </w:p>
          <w:p w:rsidR="00A15786" w:rsidRPr="00133D42" w:rsidRDefault="00A15786" w:rsidP="00A157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Pr="00133D42">
              <w:rPr>
                <w:sz w:val="28"/>
                <w:szCs w:val="28"/>
              </w:rPr>
              <w:t xml:space="preserve">- </w:t>
            </w:r>
            <w:r w:rsidR="00DB5AC3">
              <w:rPr>
                <w:sz w:val="28"/>
                <w:szCs w:val="28"/>
              </w:rPr>
              <w:t>изменение</w:t>
            </w:r>
            <w:r w:rsidRPr="00133D42">
              <w:rPr>
                <w:sz w:val="28"/>
                <w:szCs w:val="28"/>
              </w:rPr>
              <w:t xml:space="preserve"> бюджетных ассигнований, отраженных в настоящем решении в случае сокращения или увеличения объема </w:t>
            </w:r>
            <w:r w:rsidR="004D5966">
              <w:rPr>
                <w:sz w:val="28"/>
                <w:szCs w:val="28"/>
              </w:rPr>
              <w:t>межбюджетных трансфертов</w:t>
            </w:r>
            <w:r w:rsidRPr="00133D42">
              <w:rPr>
                <w:sz w:val="28"/>
                <w:szCs w:val="28"/>
              </w:rPr>
              <w:t>, предоставляемых из областного бюджета Самарской области и</w:t>
            </w:r>
            <w:r w:rsidR="004D5966">
              <w:rPr>
                <w:sz w:val="28"/>
                <w:szCs w:val="28"/>
              </w:rPr>
              <w:t xml:space="preserve"> (или)</w:t>
            </w:r>
            <w:r w:rsidRPr="00133D42">
              <w:rPr>
                <w:sz w:val="28"/>
                <w:szCs w:val="28"/>
              </w:rPr>
              <w:t xml:space="preserve"> не имеющих целевого назначения.</w:t>
            </w:r>
          </w:p>
          <w:p w:rsidR="00A15786" w:rsidRPr="00133D42" w:rsidRDefault="00A15786" w:rsidP="00A15786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      </w:r>
          </w:p>
          <w:p w:rsidR="00A15786" w:rsidRDefault="00A15786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 w:rsidR="00D31D2A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 Финансовым отделом Управления по экономике и финансам Администрации городского округа Похвистнево осуществляется казначейское сопровождение муниципальных контрактов, а также контрактов, договоров, заключенных в рамках их исполнения за счет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бюджета городского округа Похвистнево.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5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6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внутренних заимствований городского округа Похвистнево на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7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гарантий городского округа Похвистнево на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8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Настоящее Решение вступает в силу с 1 января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D31D2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Со дня вступления в силу настоящего Решения признать утратившим силу решение Думы городского округа Похвистнево Самарской области от 1</w:t>
            </w:r>
            <w:r w:rsidR="00D31D2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.12.</w:t>
            </w:r>
            <w:r w:rsidR="003C3D3D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31D2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 №4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-</w:t>
            </w:r>
            <w:r w:rsidR="00DB5AC3">
              <w:rPr>
                <w:color w:val="000000"/>
                <w:sz w:val="28"/>
                <w:szCs w:val="28"/>
              </w:rPr>
              <w:t>2</w:t>
            </w:r>
            <w:r w:rsidR="00D31D2A">
              <w:rPr>
                <w:color w:val="000000"/>
                <w:sz w:val="28"/>
                <w:szCs w:val="28"/>
              </w:rPr>
              <w:t>26</w:t>
            </w:r>
            <w:r>
              <w:rPr>
                <w:color w:val="000000"/>
                <w:sz w:val="28"/>
                <w:szCs w:val="28"/>
              </w:rPr>
              <w:t xml:space="preserve"> "О бюджете городского округа Похвистнево Самарской области на 202</w:t>
            </w:r>
            <w:r w:rsidR="00D31D2A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D31D2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D31D2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годов".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Официально опубликовать настоящее Решение.</w:t>
            </w: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Председатель Думы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А.С.Шулайкин</w:t>
            </w:r>
            <w:proofErr w:type="spellEnd"/>
          </w:p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Глава городского округа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r>
              <w:rPr>
                <w:color w:val="000000"/>
                <w:sz w:val="28"/>
                <w:szCs w:val="28"/>
              </w:rPr>
              <w:t>С.П.Попов</w:t>
            </w:r>
          </w:p>
        </w:tc>
      </w:tr>
    </w:tbl>
    <w:p w:rsidR="00BB62F4" w:rsidRDefault="00BB62F4"/>
    <w:sectPr w:rsidR="00BB62F4" w:rsidSect="00AA4F57">
      <w:headerReference w:type="default" r:id="rId7"/>
      <w:footerReference w:type="default" r:id="rId8"/>
      <w:pgSz w:w="11905" w:h="16837"/>
      <w:pgMar w:top="850" w:right="566" w:bottom="850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CA9" w:rsidRDefault="00E06CA9" w:rsidP="00AA4F57">
      <w:r>
        <w:separator/>
      </w:r>
    </w:p>
  </w:endnote>
  <w:endnote w:type="continuationSeparator" w:id="0">
    <w:p w:rsidR="00E06CA9" w:rsidRDefault="00E06CA9" w:rsidP="00AA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AA4F57">
      <w:tc>
        <w:tcPr>
          <w:tcW w:w="10137" w:type="dxa"/>
        </w:tcPr>
        <w:p w:rsidR="00AA4F57" w:rsidRDefault="00BB62F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A4F57" w:rsidRDefault="00AA4F5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CA9" w:rsidRDefault="00E06CA9" w:rsidP="00AA4F57">
      <w:r>
        <w:separator/>
      </w:r>
    </w:p>
  </w:footnote>
  <w:footnote w:type="continuationSeparator" w:id="0">
    <w:p w:rsidR="00E06CA9" w:rsidRDefault="00E06CA9" w:rsidP="00AA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AA4F57">
      <w:tc>
        <w:tcPr>
          <w:tcW w:w="10137" w:type="dxa"/>
        </w:tcPr>
        <w:p w:rsidR="00AA4F57" w:rsidRDefault="004770AE">
          <w:pPr>
            <w:jc w:val="center"/>
            <w:rPr>
              <w:color w:val="000000"/>
            </w:rPr>
          </w:pPr>
          <w:r>
            <w:fldChar w:fldCharType="begin"/>
          </w:r>
          <w:r w:rsidR="00BB62F4">
            <w:rPr>
              <w:color w:val="000000"/>
            </w:rPr>
            <w:instrText>PAGE</w:instrText>
          </w:r>
          <w:r>
            <w:fldChar w:fldCharType="separate"/>
          </w:r>
          <w:r w:rsidR="00CE6327">
            <w:rPr>
              <w:noProof/>
              <w:color w:val="000000"/>
            </w:rPr>
            <w:t>10</w:t>
          </w:r>
          <w:r>
            <w:fldChar w:fldCharType="end"/>
          </w:r>
        </w:p>
        <w:p w:rsidR="00AA4F57" w:rsidRDefault="00AA4F5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F57"/>
    <w:rsid w:val="00057341"/>
    <w:rsid w:val="002C60A0"/>
    <w:rsid w:val="00332B7E"/>
    <w:rsid w:val="003A0089"/>
    <w:rsid w:val="003C3D3D"/>
    <w:rsid w:val="003D070E"/>
    <w:rsid w:val="003F4A2A"/>
    <w:rsid w:val="004770AE"/>
    <w:rsid w:val="004B4952"/>
    <w:rsid w:val="004D5966"/>
    <w:rsid w:val="00595E6C"/>
    <w:rsid w:val="00670804"/>
    <w:rsid w:val="007975FC"/>
    <w:rsid w:val="00831437"/>
    <w:rsid w:val="008F0336"/>
    <w:rsid w:val="00981FE1"/>
    <w:rsid w:val="009837A6"/>
    <w:rsid w:val="009A55B8"/>
    <w:rsid w:val="00A15786"/>
    <w:rsid w:val="00A40C51"/>
    <w:rsid w:val="00AA4F57"/>
    <w:rsid w:val="00AA7598"/>
    <w:rsid w:val="00AC13C6"/>
    <w:rsid w:val="00B00872"/>
    <w:rsid w:val="00B969DF"/>
    <w:rsid w:val="00BB62F4"/>
    <w:rsid w:val="00CE6327"/>
    <w:rsid w:val="00D31D2A"/>
    <w:rsid w:val="00DB5AC3"/>
    <w:rsid w:val="00E06CA9"/>
    <w:rsid w:val="00E44E13"/>
    <w:rsid w:val="00FB7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8</cp:revision>
  <cp:lastPrinted>2024-10-17T11:04:00Z</cp:lastPrinted>
  <dcterms:created xsi:type="dcterms:W3CDTF">2024-10-17T07:59:00Z</dcterms:created>
  <dcterms:modified xsi:type="dcterms:W3CDTF">2024-10-18T06:52:00Z</dcterms:modified>
</cp:coreProperties>
</file>